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D271" w14:textId="15089434" w:rsidR="00E03FB6" w:rsidRDefault="00E03FB6" w:rsidP="00E03FB6">
      <w:pPr>
        <w:spacing w:line="360" w:lineRule="exact"/>
        <w:ind w:left="7788" w:firstLine="1001"/>
        <w:jc w:val="both"/>
        <w:rPr>
          <w:rFonts w:ascii="Times New Roman" w:hAnsi="Times New Roman" w:cs="Times New Roman"/>
          <w:i/>
        </w:rPr>
      </w:pPr>
      <w:r w:rsidRPr="00A13091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7216" behindDoc="0" locked="0" layoutInCell="1" allowOverlap="1" wp14:anchorId="7770CAC8" wp14:editId="68473E1D">
            <wp:simplePos x="0" y="0"/>
            <wp:positionH relativeFrom="column">
              <wp:posOffset>1356995</wp:posOffset>
            </wp:positionH>
            <wp:positionV relativeFrom="paragraph">
              <wp:posOffset>189230</wp:posOffset>
            </wp:positionV>
            <wp:extent cx="880745" cy="841375"/>
            <wp:effectExtent l="0" t="0" r="0" b="0"/>
            <wp:wrapSquare wrapText="bothSides"/>
            <wp:docPr id="5" name="Рисунок 5" descr="E:\БПС 92\БПС92\Документы от БЦ\лого\Logo_RosMedP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ПС 92\БПС92\Документы от БЦ\лого\Logo_RosMedPr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9A599C4" wp14:editId="7D87736E">
            <wp:simplePos x="0" y="0"/>
            <wp:positionH relativeFrom="column">
              <wp:posOffset>3810000</wp:posOffset>
            </wp:positionH>
            <wp:positionV relativeFrom="paragraph">
              <wp:posOffset>188595</wp:posOffset>
            </wp:positionV>
            <wp:extent cx="535940" cy="841375"/>
            <wp:effectExtent l="0" t="0" r="0" b="0"/>
            <wp:wrapNone/>
            <wp:docPr id="1" name="Рисунок 1" descr="\\SRVFILES\tppdocs\ДРОП\Business\Business-2021\02 DOC\Солдатова\ЛОГО ТПП\tpp-zmeya_сини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SRVFILES\tppdocs\ДРОП\Business\Business-2021\02 DOC\Солдатова\ЛОГО ТПП\tpp-zmeya_сини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091">
        <w:rPr>
          <w:rFonts w:ascii="Times New Roman" w:hAnsi="Times New Roman" w:cs="Times New Roman"/>
          <w:i/>
          <w:noProof/>
        </w:rPr>
        <w:drawing>
          <wp:anchor distT="0" distB="0" distL="63500" distR="63500" simplePos="0" relativeHeight="251651072" behindDoc="1" locked="0" layoutInCell="1" allowOverlap="1" wp14:anchorId="1BF46AFC" wp14:editId="692CC6AB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856615" cy="829432"/>
            <wp:effectExtent l="0" t="0" r="635" b="8890"/>
            <wp:wrapNone/>
            <wp:docPr id="3" name="Рисунок 3" descr="C:\Users\6007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007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29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3FF32928" wp14:editId="4932F2BD">
            <wp:simplePos x="0" y="0"/>
            <wp:positionH relativeFrom="margin">
              <wp:align>left</wp:align>
            </wp:positionH>
            <wp:positionV relativeFrom="paragraph">
              <wp:posOffset>428</wp:posOffset>
            </wp:positionV>
            <wp:extent cx="1180890" cy="1187450"/>
            <wp:effectExtent l="0" t="0" r="635" b="0"/>
            <wp:wrapTight wrapText="bothSides">
              <wp:wrapPolygon edited="0">
                <wp:start x="0" y="0"/>
                <wp:lineTo x="0" y="21138"/>
                <wp:lineTo x="21263" y="21138"/>
                <wp:lineTo x="21263" y="0"/>
                <wp:lineTo x="0" y="0"/>
              </wp:wrapPolygon>
            </wp:wrapTight>
            <wp:docPr id="11" name="Рисунок 10">
              <a:extLst xmlns:a="http://schemas.openxmlformats.org/drawingml/2006/main">
                <a:ext uri="{FF2B5EF4-FFF2-40B4-BE49-F238E27FC236}">
                  <a16:creationId xmlns:a16="http://schemas.microsoft.com/office/drawing/2014/main" id="{10D6D0ED-04CC-423D-9AF5-01781C6AF8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>
                      <a:extLst>
                        <a:ext uri="{FF2B5EF4-FFF2-40B4-BE49-F238E27FC236}">
                          <a16:creationId xmlns:a16="http://schemas.microsoft.com/office/drawing/2014/main" id="{10D6D0ED-04CC-423D-9AF5-01781C6AF8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9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2D84A" w14:textId="322FA575" w:rsidR="00E03FB6" w:rsidRDefault="00E03FB6" w:rsidP="00E938BD">
      <w:pPr>
        <w:spacing w:line="525" w:lineRule="exact"/>
        <w:jc w:val="right"/>
        <w:rPr>
          <w:rFonts w:ascii="Times New Roman" w:hAnsi="Times New Roman" w:cs="Times New Roman"/>
          <w:i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D80697D" wp14:editId="5DE93FFA">
            <wp:simplePos x="0" y="0"/>
            <wp:positionH relativeFrom="margin">
              <wp:align>right</wp:align>
            </wp:positionH>
            <wp:positionV relativeFrom="paragraph">
              <wp:posOffset>154940</wp:posOffset>
            </wp:positionV>
            <wp:extent cx="1343660" cy="527050"/>
            <wp:effectExtent l="0" t="0" r="8890" b="6350"/>
            <wp:wrapTight wrapText="bothSides">
              <wp:wrapPolygon edited="0">
                <wp:start x="0" y="0"/>
                <wp:lineTo x="0" y="21080"/>
                <wp:lineTo x="21437" y="21080"/>
                <wp:lineTo x="2143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DFBEE" w14:textId="703FF7BF" w:rsidR="00E03FB6" w:rsidRDefault="00E03FB6" w:rsidP="00E938BD">
      <w:pPr>
        <w:spacing w:line="525" w:lineRule="exact"/>
        <w:jc w:val="right"/>
        <w:rPr>
          <w:rFonts w:ascii="Times New Roman" w:hAnsi="Times New Roman" w:cs="Times New Roman"/>
          <w:i/>
        </w:rPr>
      </w:pPr>
    </w:p>
    <w:p w14:paraId="67B8AC1F" w14:textId="77777777" w:rsidR="00E03FB6" w:rsidRDefault="00E03FB6" w:rsidP="00E938BD">
      <w:pPr>
        <w:spacing w:line="525" w:lineRule="exact"/>
        <w:jc w:val="right"/>
        <w:rPr>
          <w:rFonts w:ascii="Times New Roman" w:hAnsi="Times New Roman" w:cs="Times New Roman"/>
          <w:i/>
        </w:rPr>
      </w:pPr>
    </w:p>
    <w:p w14:paraId="0ED33A34" w14:textId="5848462A" w:rsidR="005D2419" w:rsidRDefault="008852D8" w:rsidP="00E03FB6">
      <w:pPr>
        <w:jc w:val="right"/>
        <w:rPr>
          <w:rFonts w:ascii="Times New Roman" w:hAnsi="Times New Roman" w:cs="Times New Roman"/>
          <w:i/>
        </w:rPr>
      </w:pPr>
      <w:r w:rsidRPr="008852D8">
        <w:rPr>
          <w:rFonts w:ascii="Times New Roman" w:hAnsi="Times New Roman" w:cs="Times New Roman"/>
          <w:i/>
        </w:rPr>
        <w:t>Проект</w:t>
      </w:r>
    </w:p>
    <w:p w14:paraId="4A781629" w14:textId="77777777" w:rsidR="00E03FB6" w:rsidRDefault="00E03FB6" w:rsidP="00E03FB6">
      <w:pPr>
        <w:jc w:val="right"/>
        <w:rPr>
          <w:rFonts w:ascii="Times New Roman" w:hAnsi="Times New Roman" w:cs="Times New Roman"/>
          <w:i/>
        </w:rPr>
      </w:pPr>
    </w:p>
    <w:p w14:paraId="586C9593" w14:textId="77777777" w:rsidR="005D2419" w:rsidRDefault="005D2419" w:rsidP="00E03FB6">
      <w:pPr>
        <w:jc w:val="center"/>
        <w:rPr>
          <w:sz w:val="2"/>
          <w:szCs w:val="2"/>
        </w:rPr>
      </w:pPr>
    </w:p>
    <w:p w14:paraId="08B9612D" w14:textId="77777777" w:rsidR="00E03FB6" w:rsidRDefault="004F37DF" w:rsidP="00E03FB6">
      <w:pPr>
        <w:pStyle w:val="70"/>
        <w:shd w:val="clear" w:color="auto" w:fill="auto"/>
        <w:spacing w:line="240" w:lineRule="auto"/>
        <w:ind w:left="20"/>
      </w:pPr>
      <w:r>
        <w:t xml:space="preserve">                                                                                   </w:t>
      </w:r>
    </w:p>
    <w:p w14:paraId="2A53E471" w14:textId="77777777" w:rsidR="00E50A79" w:rsidRPr="00334214" w:rsidRDefault="004F37DF" w:rsidP="00E50A7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tab/>
      </w:r>
      <w:r w:rsidR="00E50A79" w:rsidRPr="0033421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6F6F879C" w14:textId="77777777" w:rsidR="00E50A79" w:rsidRDefault="00E50A79" w:rsidP="00E50A79">
      <w:pPr>
        <w:tabs>
          <w:tab w:val="left" w:pos="8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214">
        <w:rPr>
          <w:rFonts w:ascii="Times New Roman" w:hAnsi="Times New Roman" w:cs="Times New Roman"/>
          <w:b/>
          <w:sz w:val="28"/>
          <w:szCs w:val="28"/>
        </w:rPr>
        <w:t>Научно-практическ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334214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34214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</w:p>
    <w:p w14:paraId="24B24D3B" w14:textId="075DC271" w:rsidR="00E50A79" w:rsidRPr="00334214" w:rsidRDefault="00E50A79" w:rsidP="00E50A79">
      <w:pPr>
        <w:tabs>
          <w:tab w:val="left" w:pos="8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214">
        <w:rPr>
          <w:rFonts w:ascii="Times New Roman" w:hAnsi="Times New Roman" w:cs="Times New Roman"/>
          <w:b/>
          <w:sz w:val="28"/>
          <w:szCs w:val="28"/>
        </w:rPr>
        <w:t>Всероссийского форума «Здоровье нации – основа процветания России</w:t>
      </w:r>
      <w:r w:rsidR="007252AD">
        <w:rPr>
          <w:rFonts w:ascii="Times New Roman" w:hAnsi="Times New Roman" w:cs="Times New Roman"/>
          <w:b/>
          <w:sz w:val="28"/>
          <w:szCs w:val="28"/>
        </w:rPr>
        <w:t>»</w:t>
      </w:r>
    </w:p>
    <w:p w14:paraId="67499717" w14:textId="77777777" w:rsidR="00E50A79" w:rsidRPr="00334214" w:rsidRDefault="00E50A79" w:rsidP="00E50A79">
      <w:pPr>
        <w:pStyle w:val="ad"/>
        <w:ind w:left="0"/>
        <w:jc w:val="center"/>
        <w:rPr>
          <w:b/>
          <w:sz w:val="28"/>
          <w:szCs w:val="28"/>
        </w:rPr>
      </w:pPr>
    </w:p>
    <w:p w14:paraId="0D363236" w14:textId="77777777" w:rsidR="00E50A79" w:rsidRPr="003652E2" w:rsidRDefault="00E50A79" w:rsidP="00E50A79">
      <w:pPr>
        <w:tabs>
          <w:tab w:val="left" w:pos="8115"/>
        </w:tabs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652E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Актуальные проблемы фармацевтической промышленности Российской Федерации. Развитие производства фармацевтических субстанций в стратегии развития отрасли в современных условиях </w:t>
      </w:r>
    </w:p>
    <w:p w14:paraId="733107D2" w14:textId="77777777" w:rsidR="00E50A79" w:rsidRDefault="00E50A79" w:rsidP="00E50A79">
      <w:pPr>
        <w:tabs>
          <w:tab w:val="left" w:pos="8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60B0F" w14:textId="77777777" w:rsidR="00E50A79" w:rsidRDefault="00E50A79" w:rsidP="00E50A79">
      <w:pPr>
        <w:tabs>
          <w:tab w:val="left" w:pos="8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E31D61" w14:textId="77777777" w:rsidR="00E50A79" w:rsidRPr="003652E2" w:rsidRDefault="00E50A79" w:rsidP="00E50A79">
      <w:pPr>
        <w:tabs>
          <w:tab w:val="left" w:pos="8115"/>
        </w:tabs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652E2">
        <w:rPr>
          <w:rFonts w:ascii="Times New Roman" w:hAnsi="Times New Roman" w:cs="Times New Roman"/>
          <w:bCs/>
          <w:i/>
          <w:iCs/>
          <w:sz w:val="28"/>
          <w:szCs w:val="28"/>
        </w:rPr>
        <w:t>Организаторы:</w:t>
      </w:r>
    </w:p>
    <w:p w14:paraId="30EB17C3" w14:textId="77777777" w:rsidR="00E50A79" w:rsidRPr="003652E2" w:rsidRDefault="00E50A79" w:rsidP="00E50A79">
      <w:pPr>
        <w:pStyle w:val="ad"/>
        <w:numPr>
          <w:ilvl w:val="0"/>
          <w:numId w:val="4"/>
        </w:numPr>
        <w:ind w:left="426"/>
        <w:rPr>
          <w:bCs/>
          <w:i/>
          <w:iCs/>
          <w:sz w:val="28"/>
          <w:szCs w:val="28"/>
        </w:rPr>
      </w:pPr>
      <w:r w:rsidRPr="003652E2">
        <w:rPr>
          <w:bCs/>
          <w:i/>
          <w:iCs/>
          <w:sz w:val="28"/>
          <w:szCs w:val="28"/>
        </w:rPr>
        <w:t xml:space="preserve">Комиссия РСПП по фармацевтической и медицинской промышленности, Комиссия РСПП по химической промышленности, </w:t>
      </w:r>
    </w:p>
    <w:p w14:paraId="45FB61B1" w14:textId="77777777" w:rsidR="00E50A79" w:rsidRPr="003652E2" w:rsidRDefault="00E50A79" w:rsidP="00E50A79">
      <w:pPr>
        <w:pStyle w:val="ad"/>
        <w:numPr>
          <w:ilvl w:val="0"/>
          <w:numId w:val="4"/>
        </w:numPr>
        <w:ind w:left="426"/>
        <w:rPr>
          <w:bCs/>
          <w:i/>
          <w:iCs/>
          <w:sz w:val="28"/>
          <w:szCs w:val="28"/>
        </w:rPr>
      </w:pPr>
      <w:r w:rsidRPr="003652E2">
        <w:rPr>
          <w:bCs/>
          <w:i/>
          <w:iCs/>
          <w:sz w:val="28"/>
          <w:szCs w:val="28"/>
        </w:rPr>
        <w:t xml:space="preserve">Комиссия РСПП по индустрии здоровья, физической культуре и спорту, Комитет ТПП РФ по предпринимательству в здравоохранении и медицинской промышленности, </w:t>
      </w:r>
    </w:p>
    <w:p w14:paraId="57DF9293" w14:textId="18EDC28C" w:rsidR="00E50A79" w:rsidRPr="003652E2" w:rsidRDefault="00E50A79" w:rsidP="00E50A79">
      <w:pPr>
        <w:pStyle w:val="ad"/>
        <w:numPr>
          <w:ilvl w:val="0"/>
          <w:numId w:val="4"/>
        </w:numPr>
        <w:ind w:left="426"/>
        <w:rPr>
          <w:bCs/>
          <w:i/>
          <w:iCs/>
          <w:sz w:val="28"/>
          <w:szCs w:val="28"/>
        </w:rPr>
      </w:pPr>
      <w:r w:rsidRPr="003652E2">
        <w:rPr>
          <w:bCs/>
          <w:i/>
          <w:iCs/>
          <w:sz w:val="28"/>
          <w:szCs w:val="28"/>
        </w:rPr>
        <w:t>Отделени</w:t>
      </w:r>
      <w:r w:rsidR="007252AD">
        <w:rPr>
          <w:bCs/>
          <w:i/>
          <w:iCs/>
          <w:sz w:val="28"/>
          <w:szCs w:val="28"/>
        </w:rPr>
        <w:t>е</w:t>
      </w:r>
      <w:r w:rsidRPr="003652E2">
        <w:rPr>
          <w:bCs/>
          <w:i/>
          <w:iCs/>
          <w:sz w:val="28"/>
          <w:szCs w:val="28"/>
        </w:rPr>
        <w:t xml:space="preserve"> медицинских наук РАН</w:t>
      </w:r>
    </w:p>
    <w:p w14:paraId="3706F1FC" w14:textId="4FF172D3" w:rsidR="00E50A79" w:rsidRDefault="00E50A79" w:rsidP="00E50A79">
      <w:pPr>
        <w:pStyle w:val="ad"/>
        <w:numPr>
          <w:ilvl w:val="0"/>
          <w:numId w:val="4"/>
        </w:numPr>
        <w:ind w:left="426"/>
        <w:rPr>
          <w:bCs/>
          <w:i/>
          <w:iCs/>
          <w:sz w:val="28"/>
          <w:szCs w:val="28"/>
        </w:rPr>
      </w:pPr>
      <w:r w:rsidRPr="003652E2">
        <w:rPr>
          <w:bCs/>
          <w:i/>
          <w:iCs/>
          <w:sz w:val="28"/>
          <w:szCs w:val="28"/>
        </w:rPr>
        <w:t>Отделени</w:t>
      </w:r>
      <w:r w:rsidR="007252AD">
        <w:rPr>
          <w:bCs/>
          <w:i/>
          <w:iCs/>
          <w:sz w:val="28"/>
          <w:szCs w:val="28"/>
        </w:rPr>
        <w:t>е</w:t>
      </w:r>
      <w:r w:rsidRPr="003652E2">
        <w:rPr>
          <w:bCs/>
          <w:i/>
          <w:iCs/>
          <w:sz w:val="28"/>
          <w:szCs w:val="28"/>
        </w:rPr>
        <w:t xml:space="preserve"> химии и наук о материалах РАН</w:t>
      </w:r>
    </w:p>
    <w:p w14:paraId="6FA3D44A" w14:textId="7D92A1E9" w:rsidR="00E50A79" w:rsidRPr="003652E2" w:rsidRDefault="00E50A79" w:rsidP="00E50A79">
      <w:pPr>
        <w:pStyle w:val="ad"/>
        <w:numPr>
          <w:ilvl w:val="0"/>
          <w:numId w:val="4"/>
        </w:numPr>
        <w:ind w:left="426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</w:t>
      </w:r>
      <w:r w:rsidRPr="00E50A79">
        <w:rPr>
          <w:bCs/>
          <w:i/>
          <w:iCs/>
          <w:sz w:val="28"/>
          <w:szCs w:val="28"/>
        </w:rPr>
        <w:t>луб инвесторов фармацевтической и медицинской промышленности</w:t>
      </w:r>
    </w:p>
    <w:p w14:paraId="207E2F8F" w14:textId="77777777" w:rsidR="00E50A79" w:rsidRPr="00334214" w:rsidRDefault="00E50A79" w:rsidP="00E50A79">
      <w:pPr>
        <w:pStyle w:val="ad"/>
        <w:ind w:left="0"/>
        <w:jc w:val="center"/>
        <w:rPr>
          <w:b/>
          <w:sz w:val="28"/>
          <w:szCs w:val="28"/>
        </w:rPr>
      </w:pPr>
    </w:p>
    <w:p w14:paraId="23F340B7" w14:textId="77777777" w:rsidR="00E50A79" w:rsidRPr="00334214" w:rsidRDefault="00E50A79" w:rsidP="00E50A79">
      <w:pPr>
        <w:tabs>
          <w:tab w:val="left" w:pos="8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92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4876"/>
      </w:tblGrid>
      <w:tr w:rsidR="00E50A79" w:rsidRPr="00334214" w14:paraId="603E01CA" w14:textId="77777777" w:rsidTr="001A698F">
        <w:tc>
          <w:tcPr>
            <w:tcW w:w="5050" w:type="dxa"/>
          </w:tcPr>
          <w:p w14:paraId="4606760F" w14:textId="77777777" w:rsidR="00E50A79" w:rsidRPr="003652E2" w:rsidRDefault="00E50A79" w:rsidP="001A698F">
            <w:pPr>
              <w:widowControl w:val="0"/>
              <w:rPr>
                <w:rFonts w:eastAsia="Courier New"/>
                <w:bCs/>
                <w:color w:val="auto"/>
                <w:sz w:val="28"/>
                <w:szCs w:val="28"/>
              </w:rPr>
            </w:pPr>
            <w:proofErr w:type="gramStart"/>
            <w:r w:rsidRPr="003652E2">
              <w:rPr>
                <w:rFonts w:eastAsia="Courier New"/>
                <w:bCs/>
                <w:sz w:val="28"/>
                <w:szCs w:val="28"/>
              </w:rPr>
              <w:t>«  12</w:t>
            </w:r>
            <w:proofErr w:type="gramEnd"/>
            <w:r w:rsidRPr="003652E2">
              <w:rPr>
                <w:rFonts w:eastAsia="Courier New"/>
                <w:bCs/>
                <w:sz w:val="28"/>
                <w:szCs w:val="28"/>
              </w:rPr>
              <w:t xml:space="preserve">  » мая 2023 г.</w:t>
            </w:r>
          </w:p>
          <w:p w14:paraId="00EC0587" w14:textId="77777777" w:rsidR="00E50A79" w:rsidRPr="003652E2" w:rsidRDefault="00E50A79" w:rsidP="001A698F">
            <w:pPr>
              <w:widowControl w:val="0"/>
              <w:tabs>
                <w:tab w:val="left" w:pos="1038"/>
              </w:tabs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876" w:type="dxa"/>
          </w:tcPr>
          <w:p w14:paraId="799CCAFB" w14:textId="77777777" w:rsidR="00E50A79" w:rsidRPr="003652E2" w:rsidRDefault="00E50A79" w:rsidP="001A698F">
            <w:pPr>
              <w:widowControl w:val="0"/>
              <w:jc w:val="center"/>
              <w:rPr>
                <w:rFonts w:eastAsia="Courier New"/>
                <w:bCs/>
                <w:sz w:val="28"/>
                <w:szCs w:val="28"/>
              </w:rPr>
            </w:pPr>
            <w:r w:rsidRPr="003652E2">
              <w:rPr>
                <w:rFonts w:eastAsia="Courier New"/>
                <w:bCs/>
                <w:sz w:val="28"/>
                <w:szCs w:val="28"/>
              </w:rPr>
              <w:t xml:space="preserve">                                 РСПП, г. Москва</w:t>
            </w:r>
          </w:p>
          <w:p w14:paraId="0F23EF35" w14:textId="77777777" w:rsidR="00E50A79" w:rsidRPr="003652E2" w:rsidRDefault="00E50A79" w:rsidP="001A698F">
            <w:pPr>
              <w:widowControl w:val="0"/>
              <w:jc w:val="center"/>
              <w:rPr>
                <w:rFonts w:eastAsia="Courier New"/>
                <w:bCs/>
                <w:sz w:val="28"/>
                <w:szCs w:val="28"/>
              </w:rPr>
            </w:pPr>
            <w:r w:rsidRPr="003652E2">
              <w:rPr>
                <w:rFonts w:eastAsia="Courier New"/>
                <w:bCs/>
                <w:sz w:val="28"/>
                <w:szCs w:val="28"/>
              </w:rPr>
              <w:t xml:space="preserve">                   Котельническая наб., д.17</w:t>
            </w:r>
          </w:p>
          <w:p w14:paraId="709C722F" w14:textId="77777777" w:rsidR="00E50A79" w:rsidRPr="003652E2" w:rsidRDefault="00E50A79" w:rsidP="001A698F">
            <w:pPr>
              <w:widowControl w:val="0"/>
              <w:jc w:val="center"/>
              <w:rPr>
                <w:rFonts w:eastAsia="Courier New"/>
                <w:bCs/>
                <w:sz w:val="28"/>
                <w:szCs w:val="28"/>
              </w:rPr>
            </w:pPr>
          </w:p>
          <w:p w14:paraId="3CD55C2D" w14:textId="77777777" w:rsidR="00E50A79" w:rsidRPr="003652E2" w:rsidRDefault="00E50A79" w:rsidP="001A698F">
            <w:pPr>
              <w:widowControl w:val="0"/>
              <w:tabs>
                <w:tab w:val="left" w:pos="1038"/>
              </w:tabs>
              <w:jc w:val="both"/>
              <w:rPr>
                <w:bCs/>
                <w:color w:val="auto"/>
                <w:sz w:val="28"/>
                <w:szCs w:val="28"/>
              </w:rPr>
            </w:pPr>
          </w:p>
        </w:tc>
      </w:tr>
    </w:tbl>
    <w:p w14:paraId="45D77B3F" w14:textId="77777777" w:rsidR="00E50A79" w:rsidRPr="00334214" w:rsidRDefault="00E50A79" w:rsidP="00E50A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7745"/>
      </w:tblGrid>
      <w:tr w:rsidR="00E50A79" w:rsidRPr="00334214" w14:paraId="789F4AC1" w14:textId="77777777" w:rsidTr="001A698F">
        <w:tc>
          <w:tcPr>
            <w:tcW w:w="1951" w:type="dxa"/>
          </w:tcPr>
          <w:p w14:paraId="76A00A0F" w14:textId="77777777" w:rsidR="00E50A79" w:rsidRPr="00334214" w:rsidRDefault="00E50A79" w:rsidP="001A698F">
            <w:pPr>
              <w:pStyle w:val="ad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  <w:r w:rsidRPr="00334214">
              <w:rPr>
                <w:b/>
                <w:sz w:val="28"/>
                <w:szCs w:val="28"/>
              </w:rPr>
              <w:t>10:00-11:00</w:t>
            </w:r>
          </w:p>
          <w:p w14:paraId="74AECA0C" w14:textId="77777777" w:rsidR="00E50A79" w:rsidRPr="00334214" w:rsidRDefault="00E50A79" w:rsidP="001A698F">
            <w:pPr>
              <w:pStyle w:val="ad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14:paraId="708A1E13" w14:textId="77777777" w:rsidR="00E50A79" w:rsidRPr="00334214" w:rsidRDefault="00E50A79" w:rsidP="001A698F">
            <w:pPr>
              <w:pStyle w:val="ad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  <w:r w:rsidRPr="00334214">
              <w:rPr>
                <w:b/>
                <w:sz w:val="28"/>
                <w:szCs w:val="28"/>
              </w:rPr>
              <w:t>11:00 -11:20</w:t>
            </w:r>
          </w:p>
          <w:p w14:paraId="7DB0B882" w14:textId="77777777" w:rsidR="00E50A79" w:rsidRPr="00334214" w:rsidRDefault="00E50A79" w:rsidP="001A698F">
            <w:pPr>
              <w:pStyle w:val="ad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14:paraId="7FA34BEF" w14:textId="77777777" w:rsidR="00E50A79" w:rsidRPr="00334214" w:rsidRDefault="00E50A79" w:rsidP="001A698F">
            <w:pPr>
              <w:pStyle w:val="ad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14:paraId="36A501A4" w14:textId="77777777" w:rsidR="00E50A79" w:rsidRPr="00334214" w:rsidRDefault="00E50A79" w:rsidP="001A698F">
            <w:pPr>
              <w:pStyle w:val="ad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14:paraId="733CC71E" w14:textId="77777777" w:rsidR="00E50A79" w:rsidRPr="00334214" w:rsidRDefault="00E50A79" w:rsidP="001A698F">
            <w:pPr>
              <w:pStyle w:val="ad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14:paraId="7DAFC23B" w14:textId="77777777" w:rsidR="00E50A79" w:rsidRPr="00334214" w:rsidRDefault="00E50A79" w:rsidP="001A698F">
            <w:pPr>
              <w:pStyle w:val="ad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14:paraId="5ABB46D8" w14:textId="77777777" w:rsidR="00E50A79" w:rsidRPr="00334214" w:rsidRDefault="00E50A79" w:rsidP="001A698F">
            <w:pPr>
              <w:pStyle w:val="ad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14:paraId="5D99BE95" w14:textId="77777777" w:rsidR="00E50A79" w:rsidRPr="00334214" w:rsidRDefault="00E50A79" w:rsidP="001A698F">
            <w:pPr>
              <w:pStyle w:val="ad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14:paraId="6E314C78" w14:textId="77777777" w:rsidR="00E50A79" w:rsidRPr="00334214" w:rsidRDefault="00E50A79" w:rsidP="001A698F">
            <w:pPr>
              <w:pStyle w:val="ad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14:paraId="744F7879" w14:textId="77777777" w:rsidR="00E50A79" w:rsidRPr="00334214" w:rsidRDefault="00E50A79" w:rsidP="001A698F">
            <w:pPr>
              <w:pStyle w:val="ad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14:paraId="27CDB4EB" w14:textId="77777777" w:rsidR="00E50A79" w:rsidRPr="00334214" w:rsidRDefault="00E50A79" w:rsidP="001A698F">
            <w:pPr>
              <w:pStyle w:val="ad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14:paraId="19A251B2" w14:textId="77777777" w:rsidR="00E50A79" w:rsidRPr="00334214" w:rsidRDefault="00E50A79" w:rsidP="001A698F">
            <w:pPr>
              <w:pStyle w:val="ad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14:paraId="0324E798" w14:textId="77777777" w:rsidR="00E50A79" w:rsidRPr="00334214" w:rsidRDefault="00E50A79" w:rsidP="001A698F">
            <w:pPr>
              <w:pStyle w:val="ad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14:paraId="39D56219" w14:textId="77777777" w:rsidR="00E50A79" w:rsidRPr="00334214" w:rsidRDefault="00E50A79" w:rsidP="001A698F">
            <w:pPr>
              <w:pStyle w:val="ad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14:paraId="4A21358C" w14:textId="77777777" w:rsidR="00E50A79" w:rsidRPr="00334214" w:rsidRDefault="00E50A79" w:rsidP="001A698F">
            <w:pPr>
              <w:pStyle w:val="ad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14:paraId="77100BE1" w14:textId="77777777" w:rsidR="00E50A79" w:rsidRPr="00334214" w:rsidRDefault="00E50A79" w:rsidP="001A698F">
            <w:pPr>
              <w:pStyle w:val="ad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14:paraId="3DA4B6A4" w14:textId="77777777" w:rsidR="00E50A79" w:rsidRPr="00334214" w:rsidRDefault="00E50A79" w:rsidP="001A698F">
            <w:pPr>
              <w:pStyle w:val="ad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14:paraId="72FF8DD0" w14:textId="77777777" w:rsidR="00E50A79" w:rsidRPr="00334214" w:rsidRDefault="00E50A79" w:rsidP="001A698F">
            <w:pPr>
              <w:pStyle w:val="ad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14:paraId="50F05567" w14:textId="77777777" w:rsidR="00E50A79" w:rsidRPr="00334214" w:rsidRDefault="00E50A79" w:rsidP="001A698F">
            <w:pPr>
              <w:pStyle w:val="ad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14:paraId="2F093F8A" w14:textId="77777777" w:rsidR="00E50A79" w:rsidRPr="00334214" w:rsidRDefault="00E50A79" w:rsidP="001A698F">
            <w:pPr>
              <w:pStyle w:val="ad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14:paraId="10D752EC" w14:textId="77777777" w:rsidR="00E50A79" w:rsidRPr="00334214" w:rsidRDefault="00E50A79" w:rsidP="001A698F">
            <w:pPr>
              <w:pStyle w:val="ad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14:paraId="2F94EDA5" w14:textId="77777777" w:rsidR="00E50A79" w:rsidRPr="00334214" w:rsidRDefault="00E50A79" w:rsidP="001A698F">
            <w:pPr>
              <w:pStyle w:val="ad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  <w:r w:rsidRPr="00334214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011" w:type="dxa"/>
          </w:tcPr>
          <w:p w14:paraId="7F6D9879" w14:textId="77777777" w:rsidR="00E50A79" w:rsidRPr="00334214" w:rsidRDefault="00E50A79" w:rsidP="001A698F">
            <w:pPr>
              <w:tabs>
                <w:tab w:val="left" w:pos="8115"/>
              </w:tabs>
              <w:jc w:val="both"/>
              <w:rPr>
                <w:b/>
                <w:sz w:val="28"/>
                <w:szCs w:val="28"/>
              </w:rPr>
            </w:pPr>
            <w:r w:rsidRPr="00334214">
              <w:rPr>
                <w:b/>
                <w:sz w:val="28"/>
                <w:szCs w:val="28"/>
              </w:rPr>
              <w:lastRenderedPageBreak/>
              <w:t xml:space="preserve">Регистрация участников заседания </w:t>
            </w:r>
          </w:p>
          <w:p w14:paraId="2A7F4961" w14:textId="77777777" w:rsidR="00E50A79" w:rsidRPr="00334214" w:rsidRDefault="00E50A79" w:rsidP="001A698F">
            <w:pPr>
              <w:tabs>
                <w:tab w:val="left" w:pos="8115"/>
              </w:tabs>
              <w:jc w:val="both"/>
              <w:rPr>
                <w:b/>
                <w:sz w:val="28"/>
                <w:szCs w:val="28"/>
              </w:rPr>
            </w:pPr>
          </w:p>
          <w:p w14:paraId="702EC59C" w14:textId="77777777" w:rsidR="00E50A79" w:rsidRPr="00334214" w:rsidRDefault="00E50A79" w:rsidP="001A698F">
            <w:pPr>
              <w:tabs>
                <w:tab w:val="left" w:pos="8115"/>
              </w:tabs>
              <w:jc w:val="both"/>
              <w:rPr>
                <w:sz w:val="28"/>
                <w:szCs w:val="28"/>
              </w:rPr>
            </w:pPr>
            <w:r w:rsidRPr="00334214">
              <w:rPr>
                <w:b/>
                <w:sz w:val="28"/>
                <w:szCs w:val="28"/>
              </w:rPr>
              <w:t>Открытие заседания.</w:t>
            </w:r>
            <w:r w:rsidRPr="00334214">
              <w:rPr>
                <w:sz w:val="28"/>
                <w:szCs w:val="28"/>
              </w:rPr>
              <w:t xml:space="preserve">   </w:t>
            </w:r>
          </w:p>
          <w:p w14:paraId="4D5FD46D" w14:textId="13735661" w:rsidR="00E50A79" w:rsidRPr="00334214" w:rsidRDefault="00E50A79" w:rsidP="001A698F">
            <w:pPr>
              <w:tabs>
                <w:tab w:val="left" w:pos="8115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34214">
              <w:rPr>
                <w:b/>
                <w:sz w:val="28"/>
                <w:szCs w:val="28"/>
              </w:rPr>
              <w:t>Черепов Виктор Михайлович</w:t>
            </w:r>
            <w:r w:rsidRPr="00334214">
              <w:rPr>
                <w:sz w:val="28"/>
                <w:szCs w:val="28"/>
              </w:rPr>
              <w:t xml:space="preserve"> - вице-президент РСПП, Председатель Комиссии РСПП по индустрии здоровья</w:t>
            </w:r>
            <w:r w:rsidR="007252AD">
              <w:rPr>
                <w:sz w:val="28"/>
                <w:szCs w:val="28"/>
              </w:rPr>
              <w:t>, физической культур и спорту, президент Клуба инвесторов фармацевтической и медицинской промышленности</w:t>
            </w:r>
          </w:p>
          <w:p w14:paraId="70654305" w14:textId="77777777" w:rsidR="00E50A79" w:rsidRDefault="00E50A79" w:rsidP="001A698F">
            <w:pPr>
              <w:tabs>
                <w:tab w:val="left" w:pos="8115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34214">
              <w:rPr>
                <w:b/>
                <w:sz w:val="28"/>
                <w:szCs w:val="28"/>
              </w:rPr>
              <w:t>Калинин Юрий Тихонович</w:t>
            </w:r>
            <w:r w:rsidRPr="00334214">
              <w:rPr>
                <w:sz w:val="28"/>
                <w:szCs w:val="28"/>
              </w:rPr>
              <w:t xml:space="preserve"> - Председатель Комиссии РСПП по фармацевтической и медицинской промышленности, Президент Ассоциации «</w:t>
            </w:r>
            <w:proofErr w:type="spellStart"/>
            <w:r w:rsidRPr="00334214">
              <w:rPr>
                <w:sz w:val="28"/>
                <w:szCs w:val="28"/>
              </w:rPr>
              <w:t>Росмедпром</w:t>
            </w:r>
            <w:proofErr w:type="spellEnd"/>
            <w:r w:rsidRPr="00334214">
              <w:rPr>
                <w:sz w:val="28"/>
                <w:szCs w:val="28"/>
              </w:rPr>
              <w:t>»</w:t>
            </w:r>
          </w:p>
          <w:p w14:paraId="77C90675" w14:textId="77777777" w:rsidR="00E50A79" w:rsidRDefault="00E50A79" w:rsidP="001A698F">
            <w:pPr>
              <w:tabs>
                <w:tab w:val="left" w:pos="8115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AE65E1">
              <w:rPr>
                <w:b/>
                <w:sz w:val="28"/>
                <w:szCs w:val="28"/>
              </w:rPr>
              <w:t>Иванов</w:t>
            </w:r>
            <w:r>
              <w:rPr>
                <w:b/>
                <w:sz w:val="28"/>
                <w:szCs w:val="28"/>
              </w:rPr>
              <w:t xml:space="preserve"> Виктор Петрович</w:t>
            </w:r>
            <w:r w:rsidRPr="00AE65E1">
              <w:rPr>
                <w:sz w:val="28"/>
                <w:szCs w:val="28"/>
              </w:rPr>
              <w:t>- Председател</w:t>
            </w:r>
            <w:r>
              <w:rPr>
                <w:sz w:val="28"/>
                <w:szCs w:val="28"/>
              </w:rPr>
              <w:t>ь</w:t>
            </w:r>
            <w:r w:rsidRPr="00AE65E1">
              <w:rPr>
                <w:sz w:val="28"/>
                <w:szCs w:val="28"/>
              </w:rPr>
              <w:t xml:space="preserve"> Комиссии РСПП по химической промышленности</w:t>
            </w:r>
            <w:r>
              <w:rPr>
                <w:sz w:val="28"/>
                <w:szCs w:val="28"/>
              </w:rPr>
              <w:t>, Президент РСХ</w:t>
            </w:r>
          </w:p>
          <w:p w14:paraId="7609A937" w14:textId="77777777" w:rsidR="00E50A79" w:rsidRPr="00334214" w:rsidRDefault="00E50A79" w:rsidP="001A698F">
            <w:pPr>
              <w:tabs>
                <w:tab w:val="left" w:pos="8115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34214">
              <w:rPr>
                <w:b/>
                <w:sz w:val="28"/>
                <w:szCs w:val="28"/>
              </w:rPr>
              <w:lastRenderedPageBreak/>
              <w:t>Стародубов Владимир Иванович</w:t>
            </w:r>
            <w:r w:rsidRPr="00334214">
              <w:rPr>
                <w:sz w:val="28"/>
                <w:szCs w:val="28"/>
              </w:rPr>
              <w:t xml:space="preserve"> – академик-секретарь отделения медицинских наук РАН</w:t>
            </w:r>
          </w:p>
          <w:p w14:paraId="6BADA6C7" w14:textId="77777777" w:rsidR="00E50A79" w:rsidRPr="00334214" w:rsidRDefault="00E50A79" w:rsidP="001A698F">
            <w:pPr>
              <w:tabs>
                <w:tab w:val="left" w:pos="8115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34214">
              <w:rPr>
                <w:b/>
                <w:sz w:val="28"/>
                <w:szCs w:val="28"/>
              </w:rPr>
              <w:t xml:space="preserve">Сергиенко Валерий Иванович – </w:t>
            </w:r>
            <w:r w:rsidRPr="00334214">
              <w:rPr>
                <w:sz w:val="28"/>
                <w:szCs w:val="28"/>
              </w:rPr>
              <w:t>Председатель Комитета ТПП РФ по предпринимательству в здравоохранении и медицинской промышленности</w:t>
            </w:r>
          </w:p>
          <w:p w14:paraId="7FE40D9C" w14:textId="77777777" w:rsidR="00E50A79" w:rsidRDefault="00E50A79" w:rsidP="001A698F">
            <w:pPr>
              <w:tabs>
                <w:tab w:val="left" w:pos="8115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34214">
              <w:rPr>
                <w:b/>
                <w:sz w:val="28"/>
                <w:szCs w:val="28"/>
              </w:rPr>
              <w:t>Егоров Михаил Петрович</w:t>
            </w:r>
            <w:r w:rsidRPr="00334214">
              <w:rPr>
                <w:sz w:val="28"/>
                <w:szCs w:val="28"/>
              </w:rPr>
              <w:t xml:space="preserve"> – академик-секретарь отделения химии и наук о материалах РАН.</w:t>
            </w:r>
          </w:p>
          <w:p w14:paraId="6AEB1A79" w14:textId="77777777" w:rsidR="00E50A79" w:rsidRDefault="00E50A79" w:rsidP="001A698F">
            <w:pPr>
              <w:tabs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14:paraId="58637716" w14:textId="77777777" w:rsidR="00E50A79" w:rsidRPr="00334214" w:rsidRDefault="00E50A79" w:rsidP="001A698F">
            <w:pPr>
              <w:tabs>
                <w:tab w:val="left" w:pos="8115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34214">
              <w:rPr>
                <w:b/>
                <w:sz w:val="28"/>
                <w:szCs w:val="28"/>
              </w:rPr>
              <w:t>Приветственное слово</w:t>
            </w:r>
            <w:r w:rsidRPr="00334214">
              <w:rPr>
                <w:sz w:val="28"/>
                <w:szCs w:val="28"/>
              </w:rPr>
              <w:t xml:space="preserve">: </w:t>
            </w:r>
          </w:p>
          <w:p w14:paraId="7ADC6CD1" w14:textId="77777777" w:rsidR="00E50A79" w:rsidRPr="00334214" w:rsidRDefault="00E50A79" w:rsidP="001A698F">
            <w:pPr>
              <w:tabs>
                <w:tab w:val="left" w:pos="8115"/>
              </w:tabs>
              <w:spacing w:before="120" w:after="120"/>
              <w:jc w:val="both"/>
              <w:rPr>
                <w:color w:val="auto"/>
                <w:sz w:val="28"/>
                <w:szCs w:val="28"/>
              </w:rPr>
            </w:pPr>
            <w:r w:rsidRPr="00334214">
              <w:rPr>
                <w:b/>
                <w:sz w:val="28"/>
                <w:szCs w:val="28"/>
              </w:rPr>
              <w:t>Шохин Александр Николаевич</w:t>
            </w:r>
            <w:r w:rsidRPr="00334214">
              <w:rPr>
                <w:sz w:val="28"/>
                <w:szCs w:val="28"/>
              </w:rPr>
              <w:t xml:space="preserve"> – Президент Российского союза промышленников и предпринимателей</w:t>
            </w:r>
          </w:p>
          <w:p w14:paraId="7547885B" w14:textId="77777777" w:rsidR="00E50A79" w:rsidRPr="00334214" w:rsidRDefault="00E50A79" w:rsidP="001A698F">
            <w:pPr>
              <w:tabs>
                <w:tab w:val="left" w:pos="8115"/>
              </w:tabs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 w:rsidRPr="00334214">
              <w:rPr>
                <w:b/>
                <w:sz w:val="28"/>
                <w:szCs w:val="28"/>
              </w:rPr>
              <w:t>Приезжева</w:t>
            </w:r>
            <w:proofErr w:type="spellEnd"/>
            <w:r w:rsidRPr="00334214">
              <w:rPr>
                <w:b/>
                <w:sz w:val="28"/>
                <w:szCs w:val="28"/>
              </w:rPr>
              <w:t xml:space="preserve"> Екатерина Геннадьевна – </w:t>
            </w:r>
            <w:r w:rsidRPr="00334214">
              <w:rPr>
                <w:sz w:val="28"/>
                <w:szCs w:val="28"/>
              </w:rPr>
              <w:t>Заместитель Министра промышленности и торговли Российской Федерации</w:t>
            </w:r>
          </w:p>
          <w:p w14:paraId="544703C4" w14:textId="77777777" w:rsidR="00E50A79" w:rsidRPr="00334214" w:rsidRDefault="00E50A79" w:rsidP="001A698F">
            <w:pPr>
              <w:tabs>
                <w:tab w:val="left" w:pos="8115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34214">
              <w:rPr>
                <w:b/>
                <w:sz w:val="28"/>
                <w:szCs w:val="28"/>
              </w:rPr>
              <w:t xml:space="preserve">Юрин Михаил Николаевич </w:t>
            </w:r>
            <w:r w:rsidRPr="00334214">
              <w:rPr>
                <w:sz w:val="28"/>
                <w:szCs w:val="28"/>
              </w:rPr>
              <w:t>– Заместитель Министра промышленности и торговли Российской Федерации</w:t>
            </w:r>
          </w:p>
          <w:p w14:paraId="43686805" w14:textId="77777777" w:rsidR="00E50A79" w:rsidRPr="00334214" w:rsidRDefault="00E50A79" w:rsidP="001A698F">
            <w:pPr>
              <w:tabs>
                <w:tab w:val="left" w:pos="8115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34214">
              <w:rPr>
                <w:b/>
                <w:sz w:val="28"/>
                <w:szCs w:val="28"/>
              </w:rPr>
              <w:t>Глаголев Сергей Владимирович</w:t>
            </w:r>
            <w:r w:rsidRPr="00334214">
              <w:rPr>
                <w:sz w:val="28"/>
                <w:szCs w:val="28"/>
              </w:rPr>
              <w:t xml:space="preserve"> – Заместитель Министра здравоохранения Российской Федерации</w:t>
            </w:r>
          </w:p>
          <w:p w14:paraId="176B5E49" w14:textId="77777777" w:rsidR="00E50A79" w:rsidRPr="00334214" w:rsidRDefault="00E50A79" w:rsidP="001A698F">
            <w:pPr>
              <w:tabs>
                <w:tab w:val="left" w:pos="8115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34214">
              <w:rPr>
                <w:b/>
                <w:sz w:val="28"/>
                <w:szCs w:val="28"/>
              </w:rPr>
              <w:t xml:space="preserve">Петров Александр Петрович – </w:t>
            </w:r>
            <w:r w:rsidRPr="00334214">
              <w:rPr>
                <w:sz w:val="28"/>
                <w:szCs w:val="28"/>
              </w:rPr>
              <w:t>Депутат Государственной Думы</w:t>
            </w:r>
          </w:p>
          <w:p w14:paraId="0D0CE187" w14:textId="77777777" w:rsidR="00E50A79" w:rsidRDefault="00E50A79" w:rsidP="001A698F">
            <w:pPr>
              <w:tabs>
                <w:tab w:val="left" w:pos="8115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34214">
              <w:rPr>
                <w:b/>
                <w:sz w:val="28"/>
                <w:szCs w:val="28"/>
              </w:rPr>
              <w:t>Василькова Мария Викторовна</w:t>
            </w:r>
            <w:r w:rsidRPr="00334214">
              <w:rPr>
                <w:sz w:val="28"/>
                <w:szCs w:val="28"/>
              </w:rPr>
              <w:t xml:space="preserve"> – Депутат Государственной Думы.</w:t>
            </w:r>
          </w:p>
          <w:p w14:paraId="4234A4B3" w14:textId="77777777" w:rsidR="00E50A79" w:rsidRPr="00334214" w:rsidRDefault="00E50A79" w:rsidP="001A698F">
            <w:pPr>
              <w:tabs>
                <w:tab w:val="left" w:pos="8115"/>
              </w:tabs>
              <w:jc w:val="both"/>
              <w:rPr>
                <w:sz w:val="28"/>
                <w:szCs w:val="28"/>
              </w:rPr>
            </w:pPr>
          </w:p>
        </w:tc>
      </w:tr>
      <w:tr w:rsidR="00E50A79" w:rsidRPr="00334214" w14:paraId="194B4555" w14:textId="77777777" w:rsidTr="001A698F">
        <w:trPr>
          <w:trHeight w:val="564"/>
        </w:trPr>
        <w:tc>
          <w:tcPr>
            <w:tcW w:w="1951" w:type="dxa"/>
          </w:tcPr>
          <w:p w14:paraId="1203C541" w14:textId="77777777" w:rsidR="00E50A79" w:rsidRPr="00334214" w:rsidRDefault="00E50A79" w:rsidP="001A698F">
            <w:pPr>
              <w:rPr>
                <w:b/>
                <w:sz w:val="28"/>
                <w:szCs w:val="28"/>
              </w:rPr>
            </w:pPr>
            <w:r w:rsidRPr="00334214">
              <w:rPr>
                <w:b/>
                <w:sz w:val="28"/>
                <w:szCs w:val="28"/>
              </w:rPr>
              <w:lastRenderedPageBreak/>
              <w:t xml:space="preserve"> 11.20-13.20</w:t>
            </w:r>
          </w:p>
          <w:p w14:paraId="35B2FAE6" w14:textId="77777777" w:rsidR="00E50A79" w:rsidRPr="00334214" w:rsidRDefault="00E50A79" w:rsidP="001A698F">
            <w:pPr>
              <w:pStyle w:val="ad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</w:p>
          <w:p w14:paraId="2E500A72" w14:textId="77777777" w:rsidR="00E50A79" w:rsidRPr="00334214" w:rsidRDefault="00E50A79" w:rsidP="001A698F">
            <w:pPr>
              <w:rPr>
                <w:b/>
                <w:sz w:val="28"/>
                <w:szCs w:val="28"/>
              </w:rPr>
            </w:pPr>
          </w:p>
          <w:p w14:paraId="4FAD766E" w14:textId="77777777" w:rsidR="00E50A79" w:rsidRPr="00334214" w:rsidRDefault="00E50A79" w:rsidP="001A698F">
            <w:pPr>
              <w:rPr>
                <w:b/>
                <w:sz w:val="28"/>
                <w:szCs w:val="28"/>
              </w:rPr>
            </w:pPr>
          </w:p>
          <w:p w14:paraId="4CA52A95" w14:textId="77777777" w:rsidR="00E50A79" w:rsidRPr="00334214" w:rsidRDefault="00E50A79" w:rsidP="001A698F">
            <w:pPr>
              <w:rPr>
                <w:b/>
                <w:sz w:val="28"/>
                <w:szCs w:val="28"/>
              </w:rPr>
            </w:pPr>
          </w:p>
          <w:p w14:paraId="775F810C" w14:textId="77777777" w:rsidR="00E50A79" w:rsidRPr="00334214" w:rsidRDefault="00E50A79" w:rsidP="001A698F">
            <w:pPr>
              <w:rPr>
                <w:b/>
                <w:sz w:val="28"/>
                <w:szCs w:val="28"/>
              </w:rPr>
            </w:pPr>
          </w:p>
          <w:p w14:paraId="25E6B148" w14:textId="77777777" w:rsidR="00E50A79" w:rsidRPr="00334214" w:rsidRDefault="00E50A79" w:rsidP="001A698F">
            <w:pPr>
              <w:rPr>
                <w:b/>
                <w:sz w:val="28"/>
                <w:szCs w:val="28"/>
              </w:rPr>
            </w:pPr>
          </w:p>
          <w:p w14:paraId="1E2BDDD1" w14:textId="77777777" w:rsidR="00E50A79" w:rsidRPr="00334214" w:rsidRDefault="00E50A79" w:rsidP="001A698F">
            <w:pPr>
              <w:rPr>
                <w:b/>
                <w:sz w:val="28"/>
                <w:szCs w:val="28"/>
              </w:rPr>
            </w:pPr>
          </w:p>
          <w:p w14:paraId="13E9596B" w14:textId="77777777" w:rsidR="00E50A79" w:rsidRPr="00334214" w:rsidRDefault="00E50A79" w:rsidP="001A698F">
            <w:pPr>
              <w:rPr>
                <w:b/>
                <w:sz w:val="28"/>
                <w:szCs w:val="28"/>
              </w:rPr>
            </w:pPr>
          </w:p>
          <w:p w14:paraId="7A182413" w14:textId="77777777" w:rsidR="00E50A79" w:rsidRPr="00334214" w:rsidRDefault="00E50A79" w:rsidP="001A698F">
            <w:pPr>
              <w:rPr>
                <w:b/>
                <w:sz w:val="28"/>
                <w:szCs w:val="28"/>
              </w:rPr>
            </w:pPr>
          </w:p>
          <w:p w14:paraId="0B2CF4AD" w14:textId="77777777" w:rsidR="00E50A79" w:rsidRPr="00334214" w:rsidRDefault="00E50A79" w:rsidP="001A698F">
            <w:pPr>
              <w:rPr>
                <w:b/>
                <w:sz w:val="28"/>
                <w:szCs w:val="28"/>
              </w:rPr>
            </w:pPr>
          </w:p>
          <w:p w14:paraId="56B3496B" w14:textId="77777777" w:rsidR="00E50A79" w:rsidRPr="00334214" w:rsidRDefault="00E50A79" w:rsidP="001A698F">
            <w:pPr>
              <w:rPr>
                <w:b/>
                <w:sz w:val="28"/>
                <w:szCs w:val="28"/>
              </w:rPr>
            </w:pPr>
          </w:p>
          <w:p w14:paraId="37146D08" w14:textId="77777777" w:rsidR="00E50A79" w:rsidRPr="00334214" w:rsidRDefault="00E50A79" w:rsidP="001A698F">
            <w:pPr>
              <w:rPr>
                <w:b/>
                <w:sz w:val="28"/>
                <w:szCs w:val="28"/>
              </w:rPr>
            </w:pPr>
            <w:r w:rsidRPr="00334214">
              <w:rPr>
                <w:b/>
                <w:sz w:val="28"/>
                <w:szCs w:val="28"/>
              </w:rPr>
              <w:t xml:space="preserve"> </w:t>
            </w:r>
          </w:p>
          <w:p w14:paraId="25A7999C" w14:textId="77777777" w:rsidR="00E50A79" w:rsidRPr="00334214" w:rsidRDefault="00E50A79" w:rsidP="001A698F">
            <w:pPr>
              <w:rPr>
                <w:b/>
                <w:sz w:val="28"/>
                <w:szCs w:val="28"/>
              </w:rPr>
            </w:pPr>
          </w:p>
        </w:tc>
        <w:tc>
          <w:tcPr>
            <w:tcW w:w="8011" w:type="dxa"/>
          </w:tcPr>
          <w:p w14:paraId="29BCB703" w14:textId="32F26A2B" w:rsidR="00E50A79" w:rsidRPr="003652E2" w:rsidRDefault="00E50A79" w:rsidP="001A698F">
            <w:pPr>
              <w:tabs>
                <w:tab w:val="left" w:pos="8115"/>
              </w:tabs>
              <w:spacing w:before="120" w:after="12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652E2">
              <w:rPr>
                <w:b/>
                <w:bCs/>
                <w:i/>
                <w:iCs/>
                <w:sz w:val="28"/>
                <w:szCs w:val="28"/>
              </w:rPr>
              <w:t>1. Фармацевтические субстанции в стратегии развития фармацевтической промышленности Российской Федерации до 2030 года</w:t>
            </w:r>
          </w:p>
          <w:p w14:paraId="47C5B08D" w14:textId="77777777" w:rsidR="00E50A79" w:rsidRPr="00334214" w:rsidRDefault="00E50A79" w:rsidP="001A698F">
            <w:pPr>
              <w:tabs>
                <w:tab w:val="left" w:pos="8115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34214">
              <w:rPr>
                <w:b/>
                <w:sz w:val="28"/>
                <w:szCs w:val="28"/>
              </w:rPr>
              <w:t>Галкин Дмитрий Сергеевич</w:t>
            </w:r>
            <w:r w:rsidRPr="00334214">
              <w:rPr>
                <w:sz w:val="28"/>
                <w:szCs w:val="28"/>
              </w:rPr>
              <w:t xml:space="preserve"> – директор Департамента развития фармацевтической и медицинской промышленности Минпромторга России</w:t>
            </w:r>
          </w:p>
          <w:p w14:paraId="0612EF7C" w14:textId="77777777" w:rsidR="00E50A79" w:rsidRPr="00334214" w:rsidRDefault="00E50A79" w:rsidP="001A698F">
            <w:pPr>
              <w:tabs>
                <w:tab w:val="left" w:pos="8115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34214">
              <w:rPr>
                <w:b/>
                <w:sz w:val="28"/>
                <w:szCs w:val="28"/>
              </w:rPr>
              <w:t xml:space="preserve">Астапенко Елена Михайловна - </w:t>
            </w:r>
            <w:r w:rsidRPr="00334214">
              <w:rPr>
                <w:sz w:val="28"/>
                <w:szCs w:val="28"/>
              </w:rPr>
              <w:t>директор Департамента</w:t>
            </w:r>
            <w:r w:rsidRPr="00334214">
              <w:rPr>
                <w:b/>
                <w:sz w:val="28"/>
                <w:szCs w:val="28"/>
              </w:rPr>
              <w:t xml:space="preserve"> </w:t>
            </w:r>
            <w:r w:rsidRPr="00334214">
              <w:rPr>
                <w:sz w:val="28"/>
                <w:szCs w:val="28"/>
              </w:rPr>
              <w:t xml:space="preserve">государственного регулирования обращения лекарственных средств и медицинских изделий Минздрава России </w:t>
            </w:r>
          </w:p>
          <w:p w14:paraId="1F7A2EDB" w14:textId="77777777" w:rsidR="00E50A79" w:rsidRDefault="00E50A79" w:rsidP="001A698F">
            <w:pPr>
              <w:tabs>
                <w:tab w:val="left" w:pos="8115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34214">
              <w:rPr>
                <w:b/>
                <w:sz w:val="28"/>
                <w:szCs w:val="28"/>
              </w:rPr>
              <w:t>Семенов Александр Сергеевич</w:t>
            </w:r>
            <w:r w:rsidRPr="00334214">
              <w:rPr>
                <w:sz w:val="28"/>
                <w:szCs w:val="28"/>
              </w:rPr>
              <w:t xml:space="preserve"> – Президент АО «Активный компонент».</w:t>
            </w:r>
          </w:p>
          <w:p w14:paraId="2D6453FD" w14:textId="77777777" w:rsidR="00E50A79" w:rsidRPr="00334214" w:rsidRDefault="00E50A79" w:rsidP="001A698F">
            <w:pPr>
              <w:tabs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14:paraId="7CF6CEDF" w14:textId="0A427796" w:rsidR="00E50A79" w:rsidRPr="003652E2" w:rsidRDefault="00E50A79" w:rsidP="001A698F">
            <w:pPr>
              <w:tabs>
                <w:tab w:val="left" w:pos="8115"/>
              </w:tabs>
              <w:spacing w:before="120" w:after="12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652E2">
              <w:rPr>
                <w:b/>
                <w:bCs/>
                <w:i/>
                <w:iCs/>
                <w:sz w:val="28"/>
                <w:szCs w:val="28"/>
              </w:rPr>
              <w:t>2. Состояние и перспективы развития отечественного производства субстанций, применяемых для получения лекарственных, иммунобиологических и радиофармацевтических препаратов. Развитие производства сырья, материалов и оборудования, используемого для производства фармацевтических субстанций</w:t>
            </w:r>
          </w:p>
          <w:p w14:paraId="236B4988" w14:textId="77777777" w:rsidR="00E50A79" w:rsidRPr="00334214" w:rsidRDefault="00E50A79" w:rsidP="001A698F">
            <w:pPr>
              <w:tabs>
                <w:tab w:val="left" w:pos="8115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34214">
              <w:rPr>
                <w:b/>
                <w:sz w:val="28"/>
                <w:szCs w:val="28"/>
              </w:rPr>
              <w:lastRenderedPageBreak/>
              <w:t>Муратов Рустем Булатович</w:t>
            </w:r>
            <w:r w:rsidRPr="00334214">
              <w:rPr>
                <w:sz w:val="28"/>
                <w:szCs w:val="28"/>
              </w:rPr>
              <w:t xml:space="preserve"> – генеральный директор ООО «</w:t>
            </w:r>
            <w:proofErr w:type="spellStart"/>
            <w:r w:rsidRPr="00334214">
              <w:rPr>
                <w:sz w:val="28"/>
                <w:szCs w:val="28"/>
              </w:rPr>
              <w:t>Биннофарм</w:t>
            </w:r>
            <w:proofErr w:type="spellEnd"/>
            <w:r w:rsidRPr="00334214">
              <w:rPr>
                <w:sz w:val="28"/>
                <w:szCs w:val="28"/>
              </w:rPr>
              <w:t xml:space="preserve">-Групп» </w:t>
            </w:r>
          </w:p>
          <w:p w14:paraId="65F0BE72" w14:textId="77777777" w:rsidR="00E50A79" w:rsidRPr="00334214" w:rsidRDefault="00E50A79" w:rsidP="001A698F">
            <w:pPr>
              <w:tabs>
                <w:tab w:val="left" w:pos="8115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34214">
              <w:rPr>
                <w:b/>
                <w:sz w:val="28"/>
                <w:szCs w:val="28"/>
              </w:rPr>
              <w:t xml:space="preserve">Шапиро Евгения Игоревна – </w:t>
            </w:r>
            <w:r w:rsidRPr="00334214">
              <w:rPr>
                <w:sz w:val="28"/>
                <w:szCs w:val="28"/>
              </w:rPr>
              <w:t>генеральный директор ПСК «Фарма»</w:t>
            </w:r>
          </w:p>
          <w:p w14:paraId="5FC705A9" w14:textId="77777777" w:rsidR="00E50A79" w:rsidRPr="00334214" w:rsidRDefault="00E50A79" w:rsidP="001A698F">
            <w:pPr>
              <w:tabs>
                <w:tab w:val="left" w:pos="8115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34214">
              <w:rPr>
                <w:b/>
                <w:sz w:val="28"/>
                <w:szCs w:val="28"/>
              </w:rPr>
              <w:t>Быков Александр Васильевич</w:t>
            </w:r>
            <w:r w:rsidRPr="00334214">
              <w:rPr>
                <w:sz w:val="28"/>
                <w:szCs w:val="28"/>
              </w:rPr>
              <w:t xml:space="preserve"> – директор по экономике здравоохранения АО «Р-фарм» </w:t>
            </w:r>
          </w:p>
          <w:p w14:paraId="713113F6" w14:textId="77777777" w:rsidR="00E50A79" w:rsidRPr="00334214" w:rsidRDefault="00E50A79" w:rsidP="001A698F">
            <w:pPr>
              <w:tabs>
                <w:tab w:val="left" w:pos="8115"/>
              </w:tabs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 w:rsidRPr="00334214">
              <w:rPr>
                <w:b/>
                <w:sz w:val="28"/>
                <w:szCs w:val="28"/>
              </w:rPr>
              <w:t>Кобесова</w:t>
            </w:r>
            <w:proofErr w:type="spellEnd"/>
            <w:r w:rsidRPr="00334214">
              <w:rPr>
                <w:b/>
                <w:sz w:val="28"/>
                <w:szCs w:val="28"/>
              </w:rPr>
              <w:t xml:space="preserve"> Диана Юрьевна</w:t>
            </w:r>
            <w:r w:rsidRPr="00334214">
              <w:rPr>
                <w:sz w:val="28"/>
                <w:szCs w:val="28"/>
              </w:rPr>
              <w:t xml:space="preserve"> – заместитель генерального директора АО «</w:t>
            </w:r>
            <w:proofErr w:type="spellStart"/>
            <w:r w:rsidRPr="00334214">
              <w:rPr>
                <w:sz w:val="28"/>
                <w:szCs w:val="28"/>
              </w:rPr>
              <w:t>Русатом</w:t>
            </w:r>
            <w:proofErr w:type="spellEnd"/>
            <w:r w:rsidRPr="00334214">
              <w:rPr>
                <w:sz w:val="28"/>
                <w:szCs w:val="28"/>
              </w:rPr>
              <w:t xml:space="preserve"> </w:t>
            </w:r>
            <w:proofErr w:type="spellStart"/>
            <w:r w:rsidRPr="00334214">
              <w:rPr>
                <w:sz w:val="28"/>
                <w:szCs w:val="28"/>
              </w:rPr>
              <w:t>Хэлскеа</w:t>
            </w:r>
            <w:proofErr w:type="spellEnd"/>
            <w:r w:rsidRPr="00334214">
              <w:rPr>
                <w:sz w:val="28"/>
                <w:szCs w:val="28"/>
              </w:rPr>
              <w:t>»</w:t>
            </w:r>
          </w:p>
          <w:p w14:paraId="02D7AFF8" w14:textId="77777777" w:rsidR="00E50A79" w:rsidRPr="00334214" w:rsidRDefault="00E50A79" w:rsidP="001A698F">
            <w:pPr>
              <w:tabs>
                <w:tab w:val="left" w:pos="8115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34214">
              <w:rPr>
                <w:b/>
                <w:sz w:val="28"/>
                <w:szCs w:val="28"/>
              </w:rPr>
              <w:t>Астафуров Олег Игоревич</w:t>
            </w:r>
            <w:r w:rsidRPr="00334214">
              <w:rPr>
                <w:sz w:val="28"/>
                <w:szCs w:val="28"/>
              </w:rPr>
              <w:t xml:space="preserve"> – вице-президент </w:t>
            </w:r>
            <w:r w:rsidRPr="00334214">
              <w:rPr>
                <w:color w:val="1A1B1D"/>
                <w:sz w:val="28"/>
                <w:szCs w:val="28"/>
                <w:shd w:val="clear" w:color="auto" w:fill="FFFFFF"/>
              </w:rPr>
              <w:t>ГК «</w:t>
            </w:r>
            <w:proofErr w:type="spellStart"/>
            <w:r w:rsidRPr="00334214">
              <w:rPr>
                <w:color w:val="1A1B1D"/>
                <w:sz w:val="28"/>
                <w:szCs w:val="28"/>
                <w:shd w:val="clear" w:color="auto" w:fill="FFFFFF"/>
              </w:rPr>
              <w:t>Фармасинтез</w:t>
            </w:r>
            <w:proofErr w:type="spellEnd"/>
            <w:r w:rsidRPr="00334214">
              <w:rPr>
                <w:color w:val="1A1B1D"/>
                <w:sz w:val="28"/>
                <w:szCs w:val="28"/>
                <w:shd w:val="clear" w:color="auto" w:fill="FFFFFF"/>
              </w:rPr>
              <w:t>»</w:t>
            </w:r>
          </w:p>
          <w:p w14:paraId="27866A47" w14:textId="77777777" w:rsidR="00E50A79" w:rsidRPr="00334214" w:rsidRDefault="00E50A79" w:rsidP="001A698F">
            <w:pPr>
              <w:tabs>
                <w:tab w:val="left" w:pos="8115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34214">
              <w:rPr>
                <w:b/>
                <w:sz w:val="28"/>
                <w:szCs w:val="28"/>
              </w:rPr>
              <w:t>Земсков Дмитрий Николаевич</w:t>
            </w:r>
            <w:r w:rsidRPr="00334214">
              <w:rPr>
                <w:sz w:val="28"/>
                <w:szCs w:val="28"/>
              </w:rPr>
              <w:t xml:space="preserve"> – исполнительный директор АО «Биохимик»</w:t>
            </w:r>
          </w:p>
          <w:p w14:paraId="6AA7ED93" w14:textId="77777777" w:rsidR="00E50A79" w:rsidRPr="00334214" w:rsidRDefault="00E50A79" w:rsidP="001A698F">
            <w:pPr>
              <w:tabs>
                <w:tab w:val="left" w:pos="8115"/>
              </w:tabs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 w:rsidRPr="00334214">
              <w:rPr>
                <w:b/>
                <w:sz w:val="28"/>
                <w:szCs w:val="28"/>
              </w:rPr>
              <w:t>Воротинский</w:t>
            </w:r>
            <w:proofErr w:type="spellEnd"/>
            <w:r w:rsidRPr="00334214">
              <w:rPr>
                <w:b/>
                <w:sz w:val="28"/>
                <w:szCs w:val="28"/>
              </w:rPr>
              <w:t xml:space="preserve"> Илья Владимирович</w:t>
            </w:r>
            <w:r w:rsidRPr="00334214">
              <w:rPr>
                <w:sz w:val="28"/>
                <w:szCs w:val="28"/>
              </w:rPr>
              <w:t xml:space="preserve"> – и.о. Ректора РХТУ им. Д.И. Менделеева</w:t>
            </w:r>
          </w:p>
          <w:p w14:paraId="475211B2" w14:textId="77777777" w:rsidR="00E50A79" w:rsidRDefault="00E50A79" w:rsidP="001A698F">
            <w:pPr>
              <w:tabs>
                <w:tab w:val="left" w:pos="8115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34214">
              <w:rPr>
                <w:b/>
                <w:sz w:val="28"/>
                <w:szCs w:val="28"/>
              </w:rPr>
              <w:t>Макаренков Дмитрий Анатольевич</w:t>
            </w:r>
            <w:r w:rsidRPr="00334214">
              <w:rPr>
                <w:sz w:val="28"/>
                <w:szCs w:val="28"/>
              </w:rPr>
              <w:t xml:space="preserve"> – заместитель директора ИРЕА</w:t>
            </w:r>
          </w:p>
          <w:p w14:paraId="327DA5B8" w14:textId="77777777" w:rsidR="00E50A79" w:rsidRPr="00334214" w:rsidRDefault="00E50A79" w:rsidP="001A698F">
            <w:pPr>
              <w:tabs>
                <w:tab w:val="left" w:pos="8115"/>
              </w:tabs>
              <w:jc w:val="both"/>
              <w:rPr>
                <w:sz w:val="28"/>
                <w:szCs w:val="28"/>
              </w:rPr>
            </w:pPr>
          </w:p>
        </w:tc>
      </w:tr>
      <w:tr w:rsidR="00E50A79" w:rsidRPr="00334214" w14:paraId="24BBC8A6" w14:textId="77777777" w:rsidTr="001A698F">
        <w:tc>
          <w:tcPr>
            <w:tcW w:w="1951" w:type="dxa"/>
            <w:hideMark/>
          </w:tcPr>
          <w:p w14:paraId="77AF9E46" w14:textId="77777777" w:rsidR="00E50A79" w:rsidRPr="00334214" w:rsidRDefault="00E50A79" w:rsidP="001A698F">
            <w:pPr>
              <w:pStyle w:val="ad"/>
              <w:tabs>
                <w:tab w:val="left" w:pos="8115"/>
              </w:tabs>
              <w:ind w:left="0"/>
              <w:rPr>
                <w:b/>
                <w:sz w:val="28"/>
                <w:szCs w:val="28"/>
              </w:rPr>
            </w:pPr>
            <w:r w:rsidRPr="00334214">
              <w:rPr>
                <w:b/>
                <w:sz w:val="28"/>
                <w:szCs w:val="28"/>
              </w:rPr>
              <w:lastRenderedPageBreak/>
              <w:t>13:20 – 14:00</w:t>
            </w:r>
          </w:p>
        </w:tc>
        <w:tc>
          <w:tcPr>
            <w:tcW w:w="8011" w:type="dxa"/>
          </w:tcPr>
          <w:p w14:paraId="2757DFD0" w14:textId="77777777" w:rsidR="00E50A79" w:rsidRPr="00334214" w:rsidRDefault="00E50A79" w:rsidP="001A698F">
            <w:pPr>
              <w:pStyle w:val="ad"/>
              <w:tabs>
                <w:tab w:val="left" w:pos="8115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334214">
              <w:rPr>
                <w:b/>
                <w:sz w:val="28"/>
                <w:szCs w:val="28"/>
              </w:rPr>
              <w:t xml:space="preserve">Обсуждение докладов. Принятие решения. </w:t>
            </w:r>
          </w:p>
          <w:p w14:paraId="7131F61E" w14:textId="77777777" w:rsidR="00E50A79" w:rsidRPr="00334214" w:rsidRDefault="00E50A79" w:rsidP="001A698F">
            <w:pPr>
              <w:pStyle w:val="ad"/>
              <w:tabs>
                <w:tab w:val="left" w:pos="8115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006CF27" w14:textId="530D4392" w:rsidR="00C20A37" w:rsidRPr="00C20A37" w:rsidRDefault="004F37DF" w:rsidP="00E03FB6">
      <w:pPr>
        <w:pStyle w:val="70"/>
        <w:shd w:val="clear" w:color="auto" w:fill="auto"/>
        <w:spacing w:line="240" w:lineRule="auto"/>
        <w:ind w:left="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20A37" w:rsidRPr="00C20A37" w:rsidSect="00E03FB6">
      <w:type w:val="continuous"/>
      <w:pgSz w:w="11909" w:h="16838"/>
      <w:pgMar w:top="567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3D30" w14:textId="77777777" w:rsidR="004A607A" w:rsidRDefault="004A607A">
      <w:r>
        <w:separator/>
      </w:r>
    </w:p>
  </w:endnote>
  <w:endnote w:type="continuationSeparator" w:id="0">
    <w:p w14:paraId="0723B5FB" w14:textId="77777777" w:rsidR="004A607A" w:rsidRDefault="004A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C932" w14:textId="77777777" w:rsidR="004A607A" w:rsidRDefault="004A607A"/>
  </w:footnote>
  <w:footnote w:type="continuationSeparator" w:id="0">
    <w:p w14:paraId="16E2BCF5" w14:textId="77777777" w:rsidR="004A607A" w:rsidRDefault="004A60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70CC"/>
    <w:multiLevelType w:val="multilevel"/>
    <w:tmpl w:val="0C9404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E6156E"/>
    <w:multiLevelType w:val="multilevel"/>
    <w:tmpl w:val="8EC0EB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9E27C7"/>
    <w:multiLevelType w:val="hybridMultilevel"/>
    <w:tmpl w:val="8548B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67680"/>
    <w:multiLevelType w:val="multilevel"/>
    <w:tmpl w:val="AF6664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6806683">
    <w:abstractNumId w:val="1"/>
  </w:num>
  <w:num w:numId="2" w16cid:durableId="1190296840">
    <w:abstractNumId w:val="0"/>
  </w:num>
  <w:num w:numId="3" w16cid:durableId="1656035382">
    <w:abstractNumId w:val="3"/>
  </w:num>
  <w:num w:numId="4" w16cid:durableId="1187869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19"/>
    <w:rsid w:val="00021EF6"/>
    <w:rsid w:val="0006537A"/>
    <w:rsid w:val="000930B5"/>
    <w:rsid w:val="000C2315"/>
    <w:rsid w:val="000D41D7"/>
    <w:rsid w:val="0011167D"/>
    <w:rsid w:val="001174C0"/>
    <w:rsid w:val="00181DAE"/>
    <w:rsid w:val="00183CD6"/>
    <w:rsid w:val="001A6CE4"/>
    <w:rsid w:val="001B2478"/>
    <w:rsid w:val="001C6E44"/>
    <w:rsid w:val="00216957"/>
    <w:rsid w:val="00217D9B"/>
    <w:rsid w:val="00217E7B"/>
    <w:rsid w:val="0023093F"/>
    <w:rsid w:val="00234D54"/>
    <w:rsid w:val="002A3ACC"/>
    <w:rsid w:val="002B0036"/>
    <w:rsid w:val="002B4D26"/>
    <w:rsid w:val="002D1630"/>
    <w:rsid w:val="002E6221"/>
    <w:rsid w:val="002F21D3"/>
    <w:rsid w:val="002F791D"/>
    <w:rsid w:val="00302735"/>
    <w:rsid w:val="00317591"/>
    <w:rsid w:val="00330783"/>
    <w:rsid w:val="00343811"/>
    <w:rsid w:val="00347FC3"/>
    <w:rsid w:val="00363DBB"/>
    <w:rsid w:val="00391F97"/>
    <w:rsid w:val="003C682C"/>
    <w:rsid w:val="003E0783"/>
    <w:rsid w:val="00403DA0"/>
    <w:rsid w:val="00431D0B"/>
    <w:rsid w:val="00445844"/>
    <w:rsid w:val="004514D1"/>
    <w:rsid w:val="00453BCB"/>
    <w:rsid w:val="00470518"/>
    <w:rsid w:val="004A362E"/>
    <w:rsid w:val="004A607A"/>
    <w:rsid w:val="004B2ED0"/>
    <w:rsid w:val="004B5323"/>
    <w:rsid w:val="004F37DF"/>
    <w:rsid w:val="00500038"/>
    <w:rsid w:val="00503F7D"/>
    <w:rsid w:val="005263D3"/>
    <w:rsid w:val="00545CFB"/>
    <w:rsid w:val="00552CD9"/>
    <w:rsid w:val="00554834"/>
    <w:rsid w:val="00572D17"/>
    <w:rsid w:val="00580769"/>
    <w:rsid w:val="005850C0"/>
    <w:rsid w:val="005B5DFB"/>
    <w:rsid w:val="005C0BBC"/>
    <w:rsid w:val="005C5315"/>
    <w:rsid w:val="005D2419"/>
    <w:rsid w:val="00617C09"/>
    <w:rsid w:val="00624DA0"/>
    <w:rsid w:val="00670924"/>
    <w:rsid w:val="006A726C"/>
    <w:rsid w:val="006B6E65"/>
    <w:rsid w:val="006E7998"/>
    <w:rsid w:val="007201EA"/>
    <w:rsid w:val="007252AD"/>
    <w:rsid w:val="00750BAA"/>
    <w:rsid w:val="00781E29"/>
    <w:rsid w:val="00782BE5"/>
    <w:rsid w:val="00786E10"/>
    <w:rsid w:val="007919A1"/>
    <w:rsid w:val="007D1DF4"/>
    <w:rsid w:val="007F17AE"/>
    <w:rsid w:val="007F6902"/>
    <w:rsid w:val="008059B6"/>
    <w:rsid w:val="008121A1"/>
    <w:rsid w:val="00860BA5"/>
    <w:rsid w:val="008852D8"/>
    <w:rsid w:val="008952A5"/>
    <w:rsid w:val="008B3A71"/>
    <w:rsid w:val="008B5739"/>
    <w:rsid w:val="008C7861"/>
    <w:rsid w:val="008E75AE"/>
    <w:rsid w:val="009121FE"/>
    <w:rsid w:val="00943300"/>
    <w:rsid w:val="00951C64"/>
    <w:rsid w:val="009876FF"/>
    <w:rsid w:val="00995CB3"/>
    <w:rsid w:val="00996365"/>
    <w:rsid w:val="009A7659"/>
    <w:rsid w:val="009A77AD"/>
    <w:rsid w:val="009C227B"/>
    <w:rsid w:val="009D5FC2"/>
    <w:rsid w:val="009F7F2D"/>
    <w:rsid w:val="00A13091"/>
    <w:rsid w:val="00A3729C"/>
    <w:rsid w:val="00A435A7"/>
    <w:rsid w:val="00A45D39"/>
    <w:rsid w:val="00A506E3"/>
    <w:rsid w:val="00A61061"/>
    <w:rsid w:val="00AA1683"/>
    <w:rsid w:val="00AA5CE6"/>
    <w:rsid w:val="00AD1EC7"/>
    <w:rsid w:val="00AF02D8"/>
    <w:rsid w:val="00B0716F"/>
    <w:rsid w:val="00B25F65"/>
    <w:rsid w:val="00B263BC"/>
    <w:rsid w:val="00B40221"/>
    <w:rsid w:val="00B4331F"/>
    <w:rsid w:val="00B746B6"/>
    <w:rsid w:val="00BA4016"/>
    <w:rsid w:val="00BC5DE4"/>
    <w:rsid w:val="00C20A37"/>
    <w:rsid w:val="00C213C9"/>
    <w:rsid w:val="00C708B5"/>
    <w:rsid w:val="00C7183B"/>
    <w:rsid w:val="00C7562D"/>
    <w:rsid w:val="00C874AB"/>
    <w:rsid w:val="00CA42E3"/>
    <w:rsid w:val="00CB2B30"/>
    <w:rsid w:val="00CC1844"/>
    <w:rsid w:val="00CD692C"/>
    <w:rsid w:val="00CE4B4A"/>
    <w:rsid w:val="00CF766C"/>
    <w:rsid w:val="00D00CB1"/>
    <w:rsid w:val="00D0164B"/>
    <w:rsid w:val="00D05F94"/>
    <w:rsid w:val="00D14F1E"/>
    <w:rsid w:val="00D4328E"/>
    <w:rsid w:val="00D57512"/>
    <w:rsid w:val="00D92127"/>
    <w:rsid w:val="00DB0BEC"/>
    <w:rsid w:val="00DB4C9D"/>
    <w:rsid w:val="00E03FB6"/>
    <w:rsid w:val="00E0733B"/>
    <w:rsid w:val="00E23829"/>
    <w:rsid w:val="00E26375"/>
    <w:rsid w:val="00E31ABE"/>
    <w:rsid w:val="00E36318"/>
    <w:rsid w:val="00E50A79"/>
    <w:rsid w:val="00E73646"/>
    <w:rsid w:val="00E938BD"/>
    <w:rsid w:val="00E96EF1"/>
    <w:rsid w:val="00EA302B"/>
    <w:rsid w:val="00EB13BA"/>
    <w:rsid w:val="00EB4921"/>
    <w:rsid w:val="00EC221E"/>
    <w:rsid w:val="00ED282B"/>
    <w:rsid w:val="00F21B76"/>
    <w:rsid w:val="00F237B9"/>
    <w:rsid w:val="00F657FC"/>
    <w:rsid w:val="00FD1318"/>
    <w:rsid w:val="00FD558E"/>
    <w:rsid w:val="00FD6E17"/>
    <w:rsid w:val="00FE059A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633C"/>
  <w15:docId w15:val="{CF41545F-2E9D-4A46-8F8F-5FBC7490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073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20ptExact">
    <w:name w:val="Основной текст (2) + Полужирный;Интервал 0 pt Exact"/>
    <w:basedOn w:val="2Exac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/>
    </w:rPr>
  </w:style>
  <w:style w:type="character" w:customStyle="1" w:styleId="2Exact0">
    <w:name w:val="Основной текст (2) Exact"/>
    <w:basedOn w:val="2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2TimesNewRoman5pt0ptExact">
    <w:name w:val="Основной текст (2) + Times New Roman;5 pt;Интервал 0 pt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0"/>
      <w:szCs w:val="10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3Exact0">
    <w:name w:val="Основной текст (3) Exact"/>
    <w:basedOn w:val="3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  <w:lang w:val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en-US"/>
    </w:rPr>
  </w:style>
  <w:style w:type="character" w:customStyle="1" w:styleId="5Exact">
    <w:name w:val="Основной текст (5) Exact"/>
    <w:basedOn w:val="a0"/>
    <w:link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"/>
      <w:sz w:val="15"/>
      <w:szCs w:val="15"/>
      <w:u w:val="none"/>
      <w:lang w:val="en-US"/>
    </w:rPr>
  </w:style>
  <w:style w:type="character" w:customStyle="1" w:styleId="5Exact0">
    <w:name w:val="Основной текст (5) Exact"/>
    <w:basedOn w:val="5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en-US"/>
    </w:rPr>
  </w:style>
  <w:style w:type="character" w:customStyle="1" w:styleId="6Exact">
    <w:name w:val="Основной текст (6) Exact"/>
    <w:basedOn w:val="a0"/>
    <w:link w:val="6"/>
    <w:rPr>
      <w:rFonts w:ascii="Verdana" w:eastAsia="Verdana" w:hAnsi="Verdana" w:cs="Verdana"/>
      <w:b/>
      <w:bCs/>
      <w:i w:val="0"/>
      <w:iCs w:val="0"/>
      <w:smallCaps w:val="0"/>
      <w:strike w:val="0"/>
      <w:spacing w:val="8"/>
      <w:u w:val="none"/>
      <w:lang w:val="en-US"/>
    </w:rPr>
  </w:style>
  <w:style w:type="character" w:customStyle="1" w:styleId="6Exact0">
    <w:name w:val="Основной текст (6) Exact"/>
    <w:basedOn w:val="6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1127pt">
    <w:name w:val="Основной текст (11) + 27 pt;Не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72" w:lineRule="exact"/>
      <w:jc w:val="both"/>
    </w:pPr>
    <w:rPr>
      <w:rFonts w:ascii="Constantia" w:eastAsia="Constantia" w:hAnsi="Constantia" w:cs="Constantia"/>
      <w:spacing w:val="-1"/>
      <w:sz w:val="8"/>
      <w:szCs w:val="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onstantia" w:eastAsia="Constantia" w:hAnsi="Constantia" w:cs="Constantia"/>
      <w:sz w:val="8"/>
      <w:szCs w:val="8"/>
      <w:lang w:val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8"/>
      <w:szCs w:val="8"/>
      <w:lang w:val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Verdana" w:eastAsia="Verdana" w:hAnsi="Verdana" w:cs="Verdana"/>
      <w:spacing w:val="1"/>
      <w:sz w:val="15"/>
      <w:szCs w:val="15"/>
      <w:lang w:val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8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6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00" w:line="370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021E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1EF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83C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3CD6"/>
    <w:rPr>
      <w:color w:val="000000"/>
    </w:rPr>
  </w:style>
  <w:style w:type="paragraph" w:styleId="ab">
    <w:name w:val="footer"/>
    <w:basedOn w:val="a"/>
    <w:link w:val="ac"/>
    <w:uiPriority w:val="99"/>
    <w:unhideWhenUsed/>
    <w:rsid w:val="00183C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3CD6"/>
    <w:rPr>
      <w:color w:val="000000"/>
    </w:rPr>
  </w:style>
  <w:style w:type="paragraph" w:styleId="ad">
    <w:name w:val="List Paragraph"/>
    <w:basedOn w:val="a"/>
    <w:uiPriority w:val="34"/>
    <w:qFormat/>
    <w:rsid w:val="00E50A79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table" w:styleId="ae">
    <w:name w:val="Table Grid"/>
    <w:basedOn w:val="a1"/>
    <w:rsid w:val="00E50A79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13F0D-993A-4FF2-A628-1AE9962C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РОСМЕДПРОМ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РОСМЕДПРОМ</dc:creator>
  <cp:lastModifiedBy>t_expo@mail.ru</cp:lastModifiedBy>
  <cp:revision>5</cp:revision>
  <cp:lastPrinted>2022-10-18T13:46:00Z</cp:lastPrinted>
  <dcterms:created xsi:type="dcterms:W3CDTF">2023-04-26T12:38:00Z</dcterms:created>
  <dcterms:modified xsi:type="dcterms:W3CDTF">2023-04-26T14:03:00Z</dcterms:modified>
</cp:coreProperties>
</file>